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9C93" w14:textId="77777777" w:rsidR="00F66D91" w:rsidRPr="006E6CD9" w:rsidRDefault="006E6CD9" w:rsidP="006E6CD9">
      <w:pPr>
        <w:jc w:val="center"/>
        <w:rPr>
          <w:b/>
          <w:bCs/>
          <w:sz w:val="28"/>
          <w:szCs w:val="28"/>
        </w:rPr>
      </w:pPr>
      <w:r w:rsidRPr="006E6CD9">
        <w:rPr>
          <w:b/>
          <w:bCs/>
          <w:sz w:val="28"/>
          <w:szCs w:val="28"/>
        </w:rPr>
        <w:t>Thames Valley Leadership Team – Draft Terms of Reference</w:t>
      </w:r>
    </w:p>
    <w:p w14:paraId="48957D5B" w14:textId="2CFDE2BE" w:rsidR="006E6CD9" w:rsidRPr="006E6CD9" w:rsidRDefault="006E6CD9" w:rsidP="006E6CD9">
      <w:pPr>
        <w:jc w:val="center"/>
        <w:rPr>
          <w:b/>
          <w:bCs/>
        </w:rPr>
      </w:pPr>
    </w:p>
    <w:p w14:paraId="66B12451" w14:textId="730C7177" w:rsidR="006E6CD9" w:rsidRPr="006E6CD9" w:rsidRDefault="006E6CD9">
      <w:pPr>
        <w:rPr>
          <w:rFonts w:eastAsia="Times New Roman"/>
          <w:b/>
          <w:bCs/>
        </w:rPr>
      </w:pPr>
      <w:r w:rsidRPr="006E6CD9">
        <w:rPr>
          <w:rFonts w:eastAsia="Times New Roman"/>
          <w:b/>
          <w:bCs/>
        </w:rPr>
        <w:t>Purpose</w:t>
      </w:r>
    </w:p>
    <w:p w14:paraId="6D0F689A" w14:textId="635B71B7" w:rsidR="006E6CD9" w:rsidRDefault="006E6CD9">
      <w:pPr>
        <w:rPr>
          <w:rFonts w:eastAsia="Times New Roman"/>
        </w:rPr>
      </w:pPr>
      <w:r>
        <w:rPr>
          <w:rFonts w:eastAsia="Times New Roman"/>
        </w:rPr>
        <w:t>The Thames Valley Citizens Leadership Team will have delegated authority from the Citizens UK trustees in relation to the Thames Valley Citizens Chapter, ensuring the Chapter and its local alliances are financially sustainable, are appropriately staffed, are more inclusive of civil society across the region, and achieve greater campaign impact.</w:t>
      </w:r>
    </w:p>
    <w:p w14:paraId="4F9A1A01" w14:textId="1B989AA7" w:rsidR="00B01F37" w:rsidRPr="00B01F37" w:rsidRDefault="00B01F37">
      <w:pPr>
        <w:rPr>
          <w:rFonts w:eastAsia="Times New Roman"/>
          <w:b/>
          <w:bCs/>
        </w:rPr>
      </w:pPr>
      <w:r>
        <w:rPr>
          <w:rFonts w:eastAsia="Times New Roman"/>
          <w:b/>
          <w:bCs/>
        </w:rPr>
        <w:t xml:space="preserve">Operating </w:t>
      </w:r>
      <w:r w:rsidRPr="00B01F37">
        <w:rPr>
          <w:rFonts w:eastAsia="Times New Roman"/>
          <w:b/>
          <w:bCs/>
        </w:rPr>
        <w:t>Principles</w:t>
      </w:r>
    </w:p>
    <w:p w14:paraId="63B62215" w14:textId="77777777" w:rsidR="00B01F37" w:rsidRDefault="00B01F37" w:rsidP="00B01F37">
      <w:pPr>
        <w:pStyle w:val="ListParagraph"/>
        <w:numPr>
          <w:ilvl w:val="0"/>
          <w:numId w:val="1"/>
        </w:numPr>
        <w:rPr>
          <w:rFonts w:eastAsia="Times New Roman"/>
        </w:rPr>
      </w:pPr>
      <w:r w:rsidRPr="00B01F37">
        <w:rPr>
          <w:rFonts w:eastAsia="Times New Roman"/>
        </w:rPr>
        <w:t>Subsidiarity</w:t>
      </w:r>
      <w:r>
        <w:rPr>
          <w:rFonts w:eastAsia="Times New Roman"/>
        </w:rPr>
        <w:t xml:space="preserve"> – decisions will be taken at the level closest to those affected.  </w:t>
      </w:r>
      <w:proofErr w:type="gramStart"/>
      <w:r>
        <w:rPr>
          <w:rFonts w:eastAsia="Times New Roman"/>
        </w:rPr>
        <w:t>So</w:t>
      </w:r>
      <w:proofErr w:type="gramEnd"/>
      <w:r>
        <w:rPr>
          <w:rFonts w:eastAsia="Times New Roman"/>
        </w:rPr>
        <w:t xml:space="preserve"> the Thames Valley Citizens Leadership Team will focus on the issues best dealt with at a regional level.</w:t>
      </w:r>
    </w:p>
    <w:p w14:paraId="65FDA30A" w14:textId="77777777" w:rsidR="00B01F37" w:rsidRDefault="00B01F37" w:rsidP="00B01F37">
      <w:pPr>
        <w:pStyle w:val="ListParagraph"/>
        <w:numPr>
          <w:ilvl w:val="0"/>
          <w:numId w:val="1"/>
        </w:numPr>
        <w:rPr>
          <w:rFonts w:eastAsia="Times New Roman"/>
        </w:rPr>
      </w:pPr>
      <w:r>
        <w:rPr>
          <w:rFonts w:eastAsia="Times New Roman"/>
        </w:rPr>
        <w:t>Inclusivity – the Leadership Team will include representation from across the region;</w:t>
      </w:r>
    </w:p>
    <w:p w14:paraId="416248C2" w14:textId="2D9FB7D0" w:rsidR="00B01F37" w:rsidRPr="00B01F37" w:rsidRDefault="00B01F37" w:rsidP="00B01F37">
      <w:pPr>
        <w:pStyle w:val="ListParagraph"/>
        <w:numPr>
          <w:ilvl w:val="0"/>
          <w:numId w:val="1"/>
        </w:numPr>
        <w:rPr>
          <w:rFonts w:eastAsia="Times New Roman"/>
        </w:rPr>
      </w:pPr>
      <w:r>
        <w:rPr>
          <w:rFonts w:eastAsia="Times New Roman"/>
        </w:rPr>
        <w:t>Primacy of the local – each developing or existing local alliance will only be expected to c</w:t>
      </w:r>
      <w:r w:rsidRPr="00B01F37">
        <w:rPr>
          <w:rFonts w:eastAsia="Times New Roman"/>
        </w:rPr>
        <w:t>ontribut</w:t>
      </w:r>
      <w:r>
        <w:rPr>
          <w:rFonts w:eastAsia="Times New Roman"/>
        </w:rPr>
        <w:t>e to the Leadership Team in a way</w:t>
      </w:r>
      <w:r w:rsidRPr="00B01F37">
        <w:rPr>
          <w:rFonts w:eastAsia="Times New Roman"/>
        </w:rPr>
        <w:t xml:space="preserve"> appropriate to </w:t>
      </w:r>
      <w:r>
        <w:rPr>
          <w:rFonts w:eastAsia="Times New Roman"/>
        </w:rPr>
        <w:t>its</w:t>
      </w:r>
      <w:r w:rsidRPr="00B01F37">
        <w:rPr>
          <w:rFonts w:eastAsia="Times New Roman"/>
        </w:rPr>
        <w:t xml:space="preserve"> </w:t>
      </w:r>
      <w:r>
        <w:rPr>
          <w:rFonts w:eastAsia="Times New Roman"/>
        </w:rPr>
        <w:t xml:space="preserve">own </w:t>
      </w:r>
      <w:r w:rsidRPr="00B01F37">
        <w:rPr>
          <w:rFonts w:eastAsia="Times New Roman"/>
        </w:rPr>
        <w:t>development.</w:t>
      </w:r>
    </w:p>
    <w:p w14:paraId="55821898" w14:textId="77777777" w:rsidR="006E6CD9" w:rsidRPr="006E6CD9" w:rsidRDefault="006E6CD9">
      <w:pPr>
        <w:rPr>
          <w:rFonts w:eastAsia="Times New Roman"/>
          <w:b/>
          <w:bCs/>
        </w:rPr>
      </w:pPr>
      <w:r w:rsidRPr="006E6CD9">
        <w:rPr>
          <w:rFonts w:eastAsia="Times New Roman"/>
          <w:b/>
          <w:bCs/>
        </w:rPr>
        <w:t>Membership</w:t>
      </w:r>
    </w:p>
    <w:p w14:paraId="4868562D" w14:textId="77777777" w:rsidR="00B01F37" w:rsidRDefault="006E6CD9">
      <w:pPr>
        <w:rPr>
          <w:rFonts w:eastAsia="Times New Roman"/>
        </w:rPr>
      </w:pPr>
      <w:r>
        <w:rPr>
          <w:rFonts w:eastAsia="Times New Roman"/>
        </w:rPr>
        <w:t xml:space="preserve">The Thames Valley Citizens Leadership Team will be </w:t>
      </w:r>
      <w:r w:rsidR="00B01F37">
        <w:rPr>
          <w:rFonts w:eastAsia="Times New Roman"/>
        </w:rPr>
        <w:t xml:space="preserve">chosen at an Annual General Meeting and in line with the guidance provided by Citizens UK.   The Leadership Team should consist of 8-15 people, nominated by local alliances and member organisations.  The Leadership Team should include representatives of </w:t>
      </w:r>
      <w:r w:rsidR="00B01F37" w:rsidRPr="00B01F37">
        <w:rPr>
          <w:rFonts w:eastAsia="Times New Roman"/>
        </w:rPr>
        <w:t>Regional Strategic Partners</w:t>
      </w:r>
      <w:r w:rsidR="00B01F37">
        <w:rPr>
          <w:rFonts w:eastAsia="Times New Roman"/>
        </w:rPr>
        <w:t xml:space="preserve"> (</w:t>
      </w:r>
      <w:proofErr w:type="spellStart"/>
      <w:r w:rsidR="00B01F37">
        <w:rPr>
          <w:rFonts w:eastAsia="Times New Roman"/>
        </w:rPr>
        <w:t>eg</w:t>
      </w:r>
      <w:proofErr w:type="spellEnd"/>
      <w:r w:rsidR="00B01F37">
        <w:rPr>
          <w:rFonts w:eastAsia="Times New Roman"/>
        </w:rPr>
        <w:t xml:space="preserve"> member organisations with a presence wider than any one of the local alliances), r</w:t>
      </w:r>
      <w:r w:rsidR="00B01F37" w:rsidRPr="00B01F37">
        <w:rPr>
          <w:rFonts w:eastAsia="Times New Roman"/>
        </w:rPr>
        <w:t xml:space="preserve">epresentatives from </w:t>
      </w:r>
      <w:r w:rsidR="00B01F37">
        <w:rPr>
          <w:rFonts w:eastAsia="Times New Roman"/>
        </w:rPr>
        <w:t xml:space="preserve">existing alliances (currently: </w:t>
      </w:r>
      <w:r w:rsidR="00B01F37" w:rsidRPr="00B01F37">
        <w:rPr>
          <w:rFonts w:eastAsia="Times New Roman"/>
        </w:rPr>
        <w:t>Milton Keynes</w:t>
      </w:r>
      <w:r w:rsidR="00B01F37">
        <w:rPr>
          <w:rFonts w:eastAsia="Times New Roman"/>
        </w:rPr>
        <w:t xml:space="preserve">),  developing alliances (currently: </w:t>
      </w:r>
      <w:r w:rsidR="00B01F37" w:rsidRPr="00B01F37">
        <w:rPr>
          <w:rFonts w:eastAsia="Times New Roman"/>
        </w:rPr>
        <w:t>Oxford</w:t>
      </w:r>
      <w:r w:rsidR="00B01F37">
        <w:rPr>
          <w:rFonts w:eastAsia="Times New Roman"/>
        </w:rPr>
        <w:t xml:space="preserve"> and </w:t>
      </w:r>
      <w:r w:rsidR="00B01F37" w:rsidRPr="00B01F37">
        <w:rPr>
          <w:rFonts w:eastAsia="Times New Roman"/>
        </w:rPr>
        <w:t>Reading</w:t>
      </w:r>
      <w:r w:rsidR="00B01F37">
        <w:rPr>
          <w:rFonts w:eastAsia="Times New Roman"/>
        </w:rPr>
        <w:t>) and</w:t>
      </w:r>
      <w:r w:rsidR="00B01F37" w:rsidRPr="00B01F37">
        <w:rPr>
          <w:rFonts w:eastAsia="Times New Roman"/>
        </w:rPr>
        <w:t xml:space="preserve"> </w:t>
      </w:r>
      <w:r w:rsidR="00B01F37">
        <w:rPr>
          <w:rFonts w:eastAsia="Times New Roman"/>
        </w:rPr>
        <w:t>members from parts of the region without a local Citizens alliance (currently: rural organising project)</w:t>
      </w:r>
      <w:r w:rsidR="00B01F37" w:rsidRPr="00B01F37">
        <w:rPr>
          <w:rFonts w:eastAsia="Times New Roman"/>
        </w:rPr>
        <w:t xml:space="preserve">. </w:t>
      </w:r>
    </w:p>
    <w:p w14:paraId="5BB3EE2C" w14:textId="52E774C0" w:rsidR="00B01F37" w:rsidRDefault="00B01F37">
      <w:pPr>
        <w:rPr>
          <w:rFonts w:eastAsia="Times New Roman"/>
        </w:rPr>
      </w:pPr>
      <w:r>
        <w:rPr>
          <w:rFonts w:eastAsia="Times New Roman"/>
        </w:rPr>
        <w:t xml:space="preserve">It is a requirement of membership of the Leadership Team to have completed Citizens UK </w:t>
      </w:r>
      <w:r w:rsidRPr="00B01F37">
        <w:rPr>
          <w:rFonts w:eastAsia="Times New Roman"/>
        </w:rPr>
        <w:t xml:space="preserve">National </w:t>
      </w:r>
      <w:r>
        <w:rPr>
          <w:rFonts w:eastAsia="Times New Roman"/>
        </w:rPr>
        <w:t xml:space="preserve">Community Leadership </w:t>
      </w:r>
      <w:r w:rsidRPr="00B01F37">
        <w:rPr>
          <w:rFonts w:eastAsia="Times New Roman"/>
        </w:rPr>
        <w:t>Training</w:t>
      </w:r>
      <w:r>
        <w:rPr>
          <w:rFonts w:eastAsia="Times New Roman"/>
        </w:rPr>
        <w:t xml:space="preserve"> (or be willing to complete it during the term of office).  The CUK trustees require Co-chairs, a Treasurer, and Safeguarding Officer.</w:t>
      </w:r>
    </w:p>
    <w:p w14:paraId="526DA1DD" w14:textId="77777777" w:rsidR="00B01F37" w:rsidRPr="00B01F37" w:rsidRDefault="00B01F37">
      <w:pPr>
        <w:rPr>
          <w:rFonts w:eastAsia="Times New Roman"/>
          <w:b/>
          <w:bCs/>
        </w:rPr>
      </w:pPr>
      <w:r w:rsidRPr="00B01F37">
        <w:rPr>
          <w:rFonts w:eastAsia="Times New Roman"/>
          <w:b/>
          <w:bCs/>
        </w:rPr>
        <w:t>Focus</w:t>
      </w:r>
    </w:p>
    <w:p w14:paraId="382CD734" w14:textId="77777777" w:rsidR="00CB7ED6" w:rsidRDefault="00B01F37" w:rsidP="00CB7ED6">
      <w:pPr>
        <w:pStyle w:val="ListParagraph"/>
        <w:numPr>
          <w:ilvl w:val="0"/>
          <w:numId w:val="2"/>
        </w:numPr>
        <w:rPr>
          <w:rFonts w:eastAsia="Times New Roman"/>
        </w:rPr>
      </w:pPr>
      <w:r w:rsidRPr="00CB7ED6">
        <w:rPr>
          <w:rFonts w:eastAsia="Times New Roman"/>
        </w:rPr>
        <w:t xml:space="preserve">Budget; </w:t>
      </w:r>
    </w:p>
    <w:p w14:paraId="22710D44" w14:textId="77777777" w:rsidR="00CB7ED6" w:rsidRDefault="00B01F37" w:rsidP="00CB7ED6">
      <w:pPr>
        <w:pStyle w:val="ListParagraph"/>
        <w:numPr>
          <w:ilvl w:val="0"/>
          <w:numId w:val="2"/>
        </w:numPr>
        <w:rPr>
          <w:rFonts w:eastAsia="Times New Roman"/>
        </w:rPr>
      </w:pPr>
      <w:r w:rsidRPr="00CB7ED6">
        <w:rPr>
          <w:rFonts w:eastAsia="Times New Roman"/>
        </w:rPr>
        <w:t xml:space="preserve">Staffing; </w:t>
      </w:r>
    </w:p>
    <w:p w14:paraId="2BC86266" w14:textId="77777777" w:rsidR="00CB7ED6" w:rsidRDefault="00CB7ED6" w:rsidP="00CB7ED6">
      <w:pPr>
        <w:pStyle w:val="ListParagraph"/>
        <w:numPr>
          <w:ilvl w:val="0"/>
          <w:numId w:val="2"/>
        </w:numPr>
        <w:rPr>
          <w:rFonts w:eastAsia="Times New Roman"/>
        </w:rPr>
      </w:pPr>
      <w:r>
        <w:rPr>
          <w:rFonts w:eastAsia="Times New Roman"/>
        </w:rPr>
        <w:t xml:space="preserve">Regional </w:t>
      </w:r>
      <w:r w:rsidR="00B01F37" w:rsidRPr="00CB7ED6">
        <w:rPr>
          <w:rFonts w:eastAsia="Times New Roman"/>
        </w:rPr>
        <w:t xml:space="preserve">Growth; </w:t>
      </w:r>
    </w:p>
    <w:p w14:paraId="31859D21" w14:textId="42570B78" w:rsidR="00CB7ED6" w:rsidRDefault="00B01F37" w:rsidP="00CB7ED6">
      <w:pPr>
        <w:pStyle w:val="ListParagraph"/>
        <w:numPr>
          <w:ilvl w:val="0"/>
          <w:numId w:val="2"/>
        </w:numPr>
        <w:rPr>
          <w:rFonts w:eastAsia="Times New Roman"/>
        </w:rPr>
      </w:pPr>
      <w:r w:rsidRPr="00CB7ED6">
        <w:rPr>
          <w:rFonts w:eastAsia="Times New Roman"/>
        </w:rPr>
        <w:t xml:space="preserve">Regional Political </w:t>
      </w:r>
      <w:r w:rsidR="00CB7ED6">
        <w:rPr>
          <w:rFonts w:eastAsia="Times New Roman"/>
        </w:rPr>
        <w:t>Opportunities;</w:t>
      </w:r>
    </w:p>
    <w:p w14:paraId="71D47C29" w14:textId="4CB1214B" w:rsidR="006E6CD9" w:rsidRPr="00CB7ED6" w:rsidRDefault="00B01F37" w:rsidP="00CB7ED6">
      <w:pPr>
        <w:pStyle w:val="ListParagraph"/>
        <w:numPr>
          <w:ilvl w:val="0"/>
          <w:numId w:val="2"/>
        </w:numPr>
        <w:rPr>
          <w:rFonts w:eastAsia="Times New Roman"/>
        </w:rPr>
      </w:pPr>
      <w:r w:rsidRPr="00CB7ED6">
        <w:rPr>
          <w:rFonts w:eastAsia="Times New Roman"/>
        </w:rPr>
        <w:t>Training</w:t>
      </w:r>
      <w:r w:rsidR="00CB7ED6">
        <w:rPr>
          <w:rFonts w:eastAsia="Times New Roman"/>
        </w:rPr>
        <w:t>.</w:t>
      </w:r>
      <w:r w:rsidRPr="00CB7ED6">
        <w:rPr>
          <w:rFonts w:eastAsia="Times New Roman"/>
        </w:rPr>
        <w:t xml:space="preserve"> </w:t>
      </w:r>
    </w:p>
    <w:p w14:paraId="4AB9A9AB" w14:textId="41F50545" w:rsidR="006E6CD9" w:rsidRPr="00CB7ED6" w:rsidRDefault="00CB7ED6">
      <w:pPr>
        <w:rPr>
          <w:rFonts w:eastAsia="Times New Roman"/>
          <w:b/>
          <w:bCs/>
        </w:rPr>
      </w:pPr>
      <w:r w:rsidRPr="00CB7ED6">
        <w:rPr>
          <w:rFonts w:eastAsia="Times New Roman"/>
          <w:b/>
          <w:bCs/>
        </w:rPr>
        <w:t>Meetings</w:t>
      </w:r>
    </w:p>
    <w:p w14:paraId="22F04EB5" w14:textId="32422384" w:rsidR="006E6CD9" w:rsidRDefault="00CB7ED6">
      <w:r>
        <w:rPr>
          <w:rFonts w:eastAsia="Times New Roman"/>
        </w:rPr>
        <w:t xml:space="preserve">The Leadership Team will meet for 90 minutes quarterly in January, April, July, October.  The first Annual General Meeting is proposed for </w:t>
      </w:r>
      <w:r w:rsidR="006E6CD9">
        <w:rPr>
          <w:rFonts w:eastAsia="Times New Roman"/>
        </w:rPr>
        <w:t>26</w:t>
      </w:r>
      <w:r w:rsidRPr="00CB7ED6">
        <w:rPr>
          <w:rFonts w:eastAsia="Times New Roman"/>
          <w:vertAlign w:val="superscript"/>
        </w:rPr>
        <w:t>th</w:t>
      </w:r>
      <w:r>
        <w:rPr>
          <w:rFonts w:eastAsia="Times New Roman"/>
        </w:rPr>
        <w:t xml:space="preserve"> January 2021.</w:t>
      </w:r>
    </w:p>
    <w:sectPr w:rsidR="006E6CD9" w:rsidSect="006E6CD9">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FE37" w14:textId="77777777" w:rsidR="00514525" w:rsidRDefault="00514525" w:rsidP="006E6CD9">
      <w:pPr>
        <w:spacing w:after="0" w:line="240" w:lineRule="auto"/>
      </w:pPr>
      <w:r>
        <w:separator/>
      </w:r>
    </w:p>
  </w:endnote>
  <w:endnote w:type="continuationSeparator" w:id="0">
    <w:p w14:paraId="0BCAFA22" w14:textId="77777777" w:rsidR="00514525" w:rsidRDefault="00514525" w:rsidP="006E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A8A1E" w14:textId="77777777" w:rsidR="00514525" w:rsidRDefault="00514525" w:rsidP="006E6CD9">
      <w:pPr>
        <w:spacing w:after="0" w:line="240" w:lineRule="auto"/>
      </w:pPr>
      <w:r>
        <w:separator/>
      </w:r>
    </w:p>
  </w:footnote>
  <w:footnote w:type="continuationSeparator" w:id="0">
    <w:p w14:paraId="6DC3160E" w14:textId="77777777" w:rsidR="00514525" w:rsidRDefault="00514525" w:rsidP="006E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8BE6" w14:textId="309707B8" w:rsidR="006E6CD9" w:rsidRDefault="006E6CD9">
    <w:pPr>
      <w:pStyle w:val="Header"/>
    </w:pPr>
    <w:r>
      <w:rPr>
        <w:noProof/>
      </w:rPr>
      <w:drawing>
        <wp:anchor distT="0" distB="0" distL="114300" distR="114300" simplePos="0" relativeHeight="251658240" behindDoc="0" locked="0" layoutInCell="1" allowOverlap="1" wp14:anchorId="2D0FE6C0" wp14:editId="047A8350">
          <wp:simplePos x="0" y="0"/>
          <wp:positionH relativeFrom="column">
            <wp:posOffset>3255010</wp:posOffset>
          </wp:positionH>
          <wp:positionV relativeFrom="paragraph">
            <wp:posOffset>-421005</wp:posOffset>
          </wp:positionV>
          <wp:extent cx="3255584" cy="1051804"/>
          <wp:effectExtent l="0" t="0" r="254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mes Valley Citizens logo.png"/>
                  <pic:cNvPicPr/>
                </pic:nvPicPr>
                <pic:blipFill>
                  <a:blip r:embed="rId1">
                    <a:extLst>
                      <a:ext uri="{28A0092B-C50C-407E-A947-70E740481C1C}">
                        <a14:useLocalDpi xmlns:a14="http://schemas.microsoft.com/office/drawing/2010/main" val="0"/>
                      </a:ext>
                    </a:extLst>
                  </a:blip>
                  <a:stretch>
                    <a:fillRect/>
                  </a:stretch>
                </pic:blipFill>
                <pic:spPr>
                  <a:xfrm>
                    <a:off x="0" y="0"/>
                    <a:ext cx="3255584" cy="10518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0B5"/>
    <w:multiLevelType w:val="hybridMultilevel"/>
    <w:tmpl w:val="2E90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887"/>
    <w:multiLevelType w:val="hybridMultilevel"/>
    <w:tmpl w:val="C0C2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D9"/>
    <w:rsid w:val="00405B87"/>
    <w:rsid w:val="00514525"/>
    <w:rsid w:val="006E6CD9"/>
    <w:rsid w:val="00B01F37"/>
    <w:rsid w:val="00BB2DB4"/>
    <w:rsid w:val="00CA6C44"/>
    <w:rsid w:val="00CB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E3617"/>
  <w15:chartTrackingRefBased/>
  <w15:docId w15:val="{218D97EF-9E4A-43B0-A24A-B0E6E3A8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CD9"/>
  </w:style>
  <w:style w:type="paragraph" w:styleId="Footer">
    <w:name w:val="footer"/>
    <w:basedOn w:val="Normal"/>
    <w:link w:val="FooterChar"/>
    <w:uiPriority w:val="99"/>
    <w:unhideWhenUsed/>
    <w:rsid w:val="006E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CD9"/>
  </w:style>
  <w:style w:type="paragraph" w:styleId="ListParagraph">
    <w:name w:val="List Paragraph"/>
    <w:basedOn w:val="Normal"/>
    <w:uiPriority w:val="34"/>
    <w:qFormat/>
    <w:rsid w:val="00B0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F99D98D70448B19D95EDE6A77AB9" ma:contentTypeVersion="15" ma:contentTypeDescription="Create a new document." ma:contentTypeScope="" ma:versionID="576753be04000b94bc7728fca131393d">
  <xsd:schema xmlns:xsd="http://www.w3.org/2001/XMLSchema" xmlns:xs="http://www.w3.org/2001/XMLSchema" xmlns:p="http://schemas.microsoft.com/office/2006/metadata/properties" xmlns:ns2="ca103758-38fa-4852-ab25-ae92ce8db495" xmlns:ns3="ee417ae8-b7cd-489f-97cc-3b0a31e9accc" targetNamespace="http://schemas.microsoft.com/office/2006/metadata/properties" ma:root="true" ma:fieldsID="6894b7ab6e1527daffbff18523aa1213" ns2:_="" ns3:_="">
    <xsd:import namespace="ca103758-38fa-4852-ab25-ae92ce8db495"/>
    <xsd:import namespace="ee417ae8-b7cd-489f-97cc-3b0a31e9ac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03758-38fa-4852-ab25-ae92ce8db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dce069-f8b8-4e8c-aa7d-bfa285be1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417ae8-b7cd-489f-97cc-3b0a31e9a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8e6382-445c-42c2-a534-91cb9257e247}" ma:internalName="TaxCatchAll" ma:showField="CatchAllData" ma:web="ee417ae8-b7cd-489f-97cc-3b0a31e9a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103758-38fa-4852-ab25-ae92ce8db495">
      <Terms xmlns="http://schemas.microsoft.com/office/infopath/2007/PartnerControls"/>
    </lcf76f155ced4ddcb4097134ff3c332f>
    <TaxCatchAll xmlns="ee417ae8-b7cd-489f-97cc-3b0a31e9accc" xsi:nil="true"/>
  </documentManagement>
</p:properties>
</file>

<file path=customXml/itemProps1.xml><?xml version="1.0" encoding="utf-8"?>
<ds:datastoreItem xmlns:ds="http://schemas.openxmlformats.org/officeDocument/2006/customXml" ds:itemID="{FA3E19D3-551D-4B7F-B509-D67376522252}"/>
</file>

<file path=customXml/itemProps2.xml><?xml version="1.0" encoding="utf-8"?>
<ds:datastoreItem xmlns:ds="http://schemas.openxmlformats.org/officeDocument/2006/customXml" ds:itemID="{C0EA2E82-6C84-4FD4-8DF9-FE00CF87F178}"/>
</file>

<file path=customXml/itemProps3.xml><?xml version="1.0" encoding="utf-8"?>
<ds:datastoreItem xmlns:ds="http://schemas.openxmlformats.org/officeDocument/2006/customXml" ds:itemID="{DF501ED2-56CD-4FC1-94C4-6184D4085734}"/>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Cox</dc:creator>
  <cp:keywords/>
  <dc:description/>
  <cp:lastModifiedBy>Keith Hebden</cp:lastModifiedBy>
  <cp:revision>2</cp:revision>
  <dcterms:created xsi:type="dcterms:W3CDTF">2021-05-24T12:42:00Z</dcterms:created>
  <dcterms:modified xsi:type="dcterms:W3CDTF">2021-05-24T12:42:00Z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0x010100071EF99D98D70448B19D95EDE6A77AB9</vt:lpwstr>
  </property>
</Properties>
</file>